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4131F" w14:textId="77777777" w:rsidR="00383D09" w:rsidRPr="00822F02" w:rsidRDefault="00383D09" w:rsidP="00383D09">
      <w:pPr>
        <w:jc w:val="center"/>
        <w:rPr>
          <w:b/>
          <w:bCs/>
          <w:sz w:val="28"/>
          <w:szCs w:val="28"/>
        </w:rPr>
      </w:pPr>
      <w:r w:rsidRPr="00822F02">
        <w:rPr>
          <w:b/>
          <w:bCs/>
          <w:sz w:val="28"/>
          <w:szCs w:val="28"/>
        </w:rPr>
        <w:t>Answer Key</w:t>
      </w:r>
    </w:p>
    <w:p w14:paraId="582E8425" w14:textId="77777777" w:rsidR="00383D09" w:rsidRPr="004E2BB3" w:rsidRDefault="00383D09" w:rsidP="00383D09">
      <w:pPr>
        <w:jc w:val="center"/>
        <w:rPr>
          <w:b/>
          <w:bCs/>
          <w:sz w:val="28"/>
          <w:szCs w:val="28"/>
        </w:rPr>
      </w:pPr>
      <w:r w:rsidRPr="00822F02">
        <w:rPr>
          <w:b/>
          <w:bCs/>
          <w:sz w:val="28"/>
          <w:szCs w:val="28"/>
        </w:rPr>
        <w:t>NASA Trivia – Are you as smart as a rocket scientist?</w:t>
      </w:r>
    </w:p>
    <w:p w14:paraId="0B907143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🛰️</w:t>
      </w:r>
      <w:r w:rsidRPr="004E2BB3">
        <w:rPr>
          <w:b/>
          <w:bCs/>
          <w:sz w:val="22"/>
          <w:szCs w:val="22"/>
        </w:rPr>
        <w:t xml:space="preserve"> NASA Funding &amp; Economic Impact</w:t>
      </w:r>
    </w:p>
    <w:p w14:paraId="3F55C772" w14:textId="77777777" w:rsidR="00383D09" w:rsidRPr="00822F02" w:rsidRDefault="00383D09" w:rsidP="00383D09">
      <w:pPr>
        <w:numPr>
          <w:ilvl w:val="0"/>
          <w:numId w:val="8"/>
        </w:numPr>
        <w:rPr>
          <w:b/>
          <w:bCs/>
          <w:sz w:val="22"/>
          <w:szCs w:val="22"/>
        </w:rPr>
      </w:pPr>
      <w:r w:rsidRPr="00822F02">
        <w:rPr>
          <w:b/>
          <w:bCs/>
          <w:sz w:val="22"/>
          <w:szCs w:val="22"/>
        </w:rPr>
        <w:t xml:space="preserve">What does NASA stand for? </w:t>
      </w:r>
    </w:p>
    <w:p w14:paraId="58D12B6B" w14:textId="77777777" w:rsidR="00383D09" w:rsidRPr="00822F02" w:rsidRDefault="00383D09" w:rsidP="00383D09">
      <w:pPr>
        <w:ind w:left="720"/>
        <w:rPr>
          <w:sz w:val="22"/>
          <w:szCs w:val="22"/>
        </w:rPr>
      </w:pP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rFonts w:ascii="Segoe UI Emoji" w:hAnsi="Segoe UI Emoji" w:cs="Segoe UI Emoji"/>
          <w:sz w:val="22"/>
          <w:szCs w:val="22"/>
        </w:rPr>
        <w:t xml:space="preserve"> National Aeronautics and Space Administration</w:t>
      </w:r>
    </w:p>
    <w:p w14:paraId="6B7B7AE4" w14:textId="77777777" w:rsidR="00383D09" w:rsidRPr="004E2BB3" w:rsidRDefault="00383D09" w:rsidP="00383D09">
      <w:pPr>
        <w:numPr>
          <w:ilvl w:val="0"/>
          <w:numId w:val="8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was the estimated total return on investment (ROI) for the SBIR/STTR programs studied by TechLink?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22:1 — every $1 invested generated $22 in economic output</w:t>
      </w:r>
    </w:p>
    <w:p w14:paraId="7B26608E" w14:textId="77777777" w:rsidR="00383D09" w:rsidRPr="004E2BB3" w:rsidRDefault="00383D09" w:rsidP="00383D09">
      <w:pPr>
        <w:numPr>
          <w:ilvl w:val="0"/>
          <w:numId w:val="8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In FY 2023, about how much total economic output did NASA generate?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$75.6 billion</w:t>
      </w:r>
    </w:p>
    <w:p w14:paraId="0A531ECD" w14:textId="77777777" w:rsidR="00383D09" w:rsidRPr="004E2BB3" w:rsidRDefault="00383D09" w:rsidP="00383D09">
      <w:pPr>
        <w:numPr>
          <w:ilvl w:val="0"/>
          <w:numId w:val="8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percentage of total federal spending does NASA’s budget represent?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About 0.3–0.4%</w:t>
      </w:r>
    </w:p>
    <w:p w14:paraId="31D151A6" w14:textId="77777777" w:rsidR="00383D09" w:rsidRPr="004E2BB3" w:rsidRDefault="00383D09" w:rsidP="00383D09">
      <w:pPr>
        <w:numPr>
          <w:ilvl w:val="0"/>
          <w:numId w:val="8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Approximately how many U.S. jobs did NASA support in FY 2023?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About 305,000 jobs</w:t>
      </w:r>
    </w:p>
    <w:p w14:paraId="46362977" w14:textId="77777777" w:rsidR="00383D09" w:rsidRPr="004E2BB3" w:rsidRDefault="00383D09" w:rsidP="00383D09">
      <w:pPr>
        <w:numPr>
          <w:ilvl w:val="0"/>
          <w:numId w:val="8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NASA generated about how much in federal, state, and local taxes in FY 2023?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$9.5 billion</w:t>
      </w:r>
    </w:p>
    <w:p w14:paraId="26E1A41B" w14:textId="77777777" w:rsidR="00383D09" w:rsidRPr="004E2BB3" w:rsidRDefault="00383D09" w:rsidP="00383D09">
      <w:pPr>
        <w:numPr>
          <w:ilvl w:val="0"/>
          <w:numId w:val="8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Why is NASA often described as a “high</w:t>
      </w:r>
      <w:r w:rsidRPr="004E2BB3">
        <w:rPr>
          <w:b/>
          <w:bCs/>
          <w:sz w:val="22"/>
          <w:szCs w:val="22"/>
        </w:rPr>
        <w:noBreakHyphen/>
        <w:t>multiplier” investment?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Because its spending creates ripple effects through supply chains and household spending</w:t>
      </w:r>
    </w:p>
    <w:p w14:paraId="39616C89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75E858CF">
          <v:rect id="_x0000_i1039" style="width:0;height:1.5pt" o:hralign="center" o:hrstd="t" o:hr="t" fillcolor="#a0a0a0" stroked="f"/>
        </w:pict>
      </w:r>
    </w:p>
    <w:p w14:paraId="698D9D9B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🔄</w:t>
      </w:r>
      <w:r w:rsidRPr="004E2BB3">
        <w:rPr>
          <w:b/>
          <w:bCs/>
          <w:sz w:val="22"/>
          <w:szCs w:val="22"/>
        </w:rPr>
        <w:t xml:space="preserve"> Economic Ripple Effects &amp; Modeling</w:t>
      </w:r>
    </w:p>
    <w:p w14:paraId="78E43B57" w14:textId="77777777" w:rsidR="00383D09" w:rsidRPr="00822F02" w:rsidRDefault="00383D09" w:rsidP="00383D0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22F02">
        <w:rPr>
          <w:b/>
          <w:bCs/>
          <w:sz w:val="22"/>
          <w:szCs w:val="22"/>
        </w:rPr>
        <w:t>What are the three layers of economic impact measured in NASA’s studies?</w:t>
      </w:r>
      <w:r w:rsidRPr="00822F02">
        <w:rPr>
          <w:sz w:val="22"/>
          <w:szCs w:val="22"/>
        </w:rPr>
        <w:br/>
      </w:r>
      <w:r w:rsidRPr="00822F02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sz w:val="22"/>
          <w:szCs w:val="22"/>
        </w:rPr>
        <w:t xml:space="preserve"> </w:t>
      </w:r>
      <w:r w:rsidRPr="00822F02">
        <w:rPr>
          <w:i/>
          <w:iCs/>
          <w:sz w:val="22"/>
          <w:szCs w:val="22"/>
        </w:rPr>
        <w:t>Direct, Indirect, and Induced</w:t>
      </w:r>
    </w:p>
    <w:p w14:paraId="66C5785B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Which type of impact includes household spending by NASA</w:t>
      </w:r>
      <w:r w:rsidRPr="004E2BB3">
        <w:rPr>
          <w:b/>
          <w:bCs/>
          <w:sz w:val="22"/>
          <w:szCs w:val="22"/>
        </w:rPr>
        <w:noBreakHyphen/>
        <w:t>supported workers?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Induced impact</w:t>
      </w:r>
    </w:p>
    <w:p w14:paraId="40A72FB9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6DA3FE26">
          <v:rect id="_x0000_i1040" style="width:0;height:1.5pt" o:hralign="center" o:hrstd="t" o:hr="t" fillcolor="#a0a0a0" stroked="f"/>
        </w:pict>
      </w:r>
    </w:p>
    <w:p w14:paraId="68DE9EED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🌍</w:t>
      </w:r>
      <w:r w:rsidRPr="004E2BB3">
        <w:rPr>
          <w:b/>
          <w:bCs/>
          <w:sz w:val="22"/>
          <w:szCs w:val="22"/>
        </w:rPr>
        <w:t xml:space="preserve"> Earth Observation &amp; Open Data</w:t>
      </w:r>
    </w:p>
    <w:p w14:paraId="3F83D851" w14:textId="77777777" w:rsidR="00383D09" w:rsidRPr="00822F02" w:rsidRDefault="00383D09" w:rsidP="00383D0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22F02">
        <w:rPr>
          <w:b/>
          <w:bCs/>
          <w:sz w:val="22"/>
          <w:szCs w:val="22"/>
        </w:rPr>
        <w:t>Which NASA satellite program has provided continuous Earth land data since 1972?</w:t>
      </w:r>
      <w:r w:rsidRPr="00822F02">
        <w:rPr>
          <w:sz w:val="22"/>
          <w:szCs w:val="22"/>
        </w:rPr>
        <w:br/>
      </w:r>
      <w:r w:rsidRPr="00822F02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sz w:val="22"/>
          <w:szCs w:val="22"/>
        </w:rPr>
        <w:t xml:space="preserve"> </w:t>
      </w:r>
      <w:r w:rsidRPr="00822F02">
        <w:rPr>
          <w:i/>
          <w:iCs/>
          <w:sz w:val="22"/>
          <w:szCs w:val="22"/>
        </w:rPr>
        <w:t>Landsat</w:t>
      </w:r>
    </w:p>
    <w:p w14:paraId="400E7CAF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lastRenderedPageBreak/>
        <w:t>How much annual economic value does Landsat data generate in the U.S. (2024 estimate)?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$25.6 billion per year</w:t>
      </w:r>
    </w:p>
    <w:p w14:paraId="06D21693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Why does making NASA data free and open increase its economic value?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It allows widespread use across agriculture, insurance, disaster response, energy, and infrastructure</w:t>
      </w:r>
    </w:p>
    <w:p w14:paraId="44B8C671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4759E8DF">
          <v:rect id="_x0000_i1041" style="width:0;height:1.5pt" o:hralign="center" o:hrstd="t" o:hr="t" fillcolor="#a0a0a0" stroked="f"/>
        </w:pict>
      </w:r>
    </w:p>
    <w:p w14:paraId="7FA1AA00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🚀</w:t>
      </w:r>
      <w:r w:rsidRPr="004E2BB3">
        <w:rPr>
          <w:b/>
          <w:bCs/>
          <w:sz w:val="22"/>
          <w:szCs w:val="22"/>
        </w:rPr>
        <w:t xml:space="preserve"> Commercial Crew &amp; Spaceflight</w:t>
      </w:r>
    </w:p>
    <w:p w14:paraId="7803B0BE" w14:textId="77777777" w:rsidR="00383D09" w:rsidRPr="00822F02" w:rsidRDefault="00383D09" w:rsidP="00383D0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22F02">
        <w:rPr>
          <w:b/>
          <w:bCs/>
          <w:sz w:val="22"/>
          <w:szCs w:val="22"/>
        </w:rPr>
        <w:t>Why did NASA end the Space Shuttle Program in 2011?</w:t>
      </w:r>
      <w:r w:rsidRPr="00822F02">
        <w:rPr>
          <w:sz w:val="22"/>
          <w:szCs w:val="22"/>
        </w:rPr>
        <w:br/>
      </w:r>
      <w:r w:rsidRPr="00822F02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sz w:val="22"/>
          <w:szCs w:val="22"/>
        </w:rPr>
        <w:t xml:space="preserve"> </w:t>
      </w:r>
      <w:r w:rsidRPr="00822F02">
        <w:rPr>
          <w:i/>
          <w:iCs/>
          <w:sz w:val="22"/>
          <w:szCs w:val="22"/>
        </w:rPr>
        <w:t>It was unsafe, too expensive, and technologically limiting</w:t>
      </w:r>
    </w:p>
    <w:p w14:paraId="40A054D8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After the shuttle retired, which spacecraft did NASA rely on to reach the ISS?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Russia’s Soyuz</w:t>
      </w:r>
    </w:p>
    <w:p w14:paraId="61E3CAFE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How much did a single Soyuz seat cost NASA by 2020?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About $90 million per astronaut</w:t>
      </w:r>
    </w:p>
    <w:p w14:paraId="7AEF5B05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Which two companies were selected to fly astronauts to the ISS under the Commercial Crew Program?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SpaceX and Boeing</w:t>
      </w:r>
    </w:p>
    <w:p w14:paraId="4B83CC79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In what year did SpaceX first fly astronauts to the ISS?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2020</w:t>
      </w:r>
    </w:p>
    <w:p w14:paraId="1A4808F6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was the key difference between NASA’s old contracting model and the Commercial Crew approach?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NASA became a customer buying services instead of fully funding and controlling development</w:t>
      </w:r>
    </w:p>
    <w:p w14:paraId="588C9863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5F479098">
          <v:rect id="_x0000_i1042" style="width:0;height:1.5pt" o:hralign="center" o:hrstd="t" o:hr="t" fillcolor="#a0a0a0" stroked="f"/>
        </w:pict>
      </w:r>
    </w:p>
    <w:p w14:paraId="24BEF1B2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🧪</w:t>
      </w:r>
      <w:r w:rsidRPr="004E2BB3">
        <w:rPr>
          <w:b/>
          <w:bCs/>
          <w:sz w:val="22"/>
          <w:szCs w:val="22"/>
        </w:rPr>
        <w:t xml:space="preserve"> ISS &amp; International Cooperation</w:t>
      </w:r>
    </w:p>
    <w:p w14:paraId="4C4B0A70" w14:textId="77777777" w:rsidR="00383D09" w:rsidRPr="00822F02" w:rsidRDefault="00383D09" w:rsidP="00383D0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22F02">
        <w:rPr>
          <w:b/>
          <w:bCs/>
          <w:sz w:val="22"/>
          <w:szCs w:val="22"/>
        </w:rPr>
        <w:t>What is the primary purpose of the International Space Station?</w:t>
      </w:r>
      <w:r w:rsidRPr="00822F02">
        <w:rPr>
          <w:sz w:val="22"/>
          <w:szCs w:val="22"/>
        </w:rPr>
        <w:br/>
      </w:r>
      <w:r w:rsidRPr="00822F02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sz w:val="22"/>
          <w:szCs w:val="22"/>
        </w:rPr>
        <w:t xml:space="preserve"> </w:t>
      </w:r>
      <w:r w:rsidRPr="00822F02">
        <w:rPr>
          <w:i/>
          <w:iCs/>
          <w:sz w:val="22"/>
          <w:szCs w:val="22"/>
        </w:rPr>
        <w:t>Scientific research, technology development, and preparation for future exploration</w:t>
      </w:r>
    </w:p>
    <w:p w14:paraId="75DC3D2E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Name two scientific fields that benefit from ISS research.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Medicine, environmental science, fluid physics, human health (any two)</w:t>
      </w:r>
    </w:p>
    <w:p w14:paraId="1D240D64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  <w:lang w:val="es-US"/>
        </w:rPr>
      </w:pPr>
      <w:r w:rsidRPr="004E2BB3">
        <w:rPr>
          <w:b/>
          <w:bCs/>
          <w:sz w:val="22"/>
          <w:szCs w:val="22"/>
        </w:rPr>
        <w:t>Which five space agencies partner on the ISS?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  <w:lang w:val="es-US"/>
        </w:rPr>
        <w:t>✅</w:t>
      </w:r>
      <w:r w:rsidRPr="004E2BB3">
        <w:rPr>
          <w:sz w:val="22"/>
          <w:szCs w:val="22"/>
          <w:lang w:val="es-US"/>
        </w:rPr>
        <w:t xml:space="preserve"> </w:t>
      </w:r>
      <w:r w:rsidRPr="004E2BB3">
        <w:rPr>
          <w:i/>
          <w:iCs/>
          <w:sz w:val="22"/>
          <w:szCs w:val="22"/>
          <w:lang w:val="es-US"/>
        </w:rPr>
        <w:t>NASA (U.S.), Roscosmos (Russia), ESA (Europe), JAXA (Japan), CSA (Canada)</w:t>
      </w:r>
    </w:p>
    <w:p w14:paraId="0B227C97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lastRenderedPageBreak/>
        <w:t>Since what year has the ISS been continuously inhabited?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2000</w:t>
      </w:r>
    </w:p>
    <w:p w14:paraId="4512565E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57831266">
          <v:rect id="_x0000_i1043" style="width:0;height:1.5pt" o:hralign="center" o:hrstd="t" o:hr="t" fillcolor="#a0a0a0" stroked="f"/>
        </w:pict>
      </w:r>
    </w:p>
    <w:p w14:paraId="6B881FC0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🧠</w:t>
      </w:r>
      <w:r w:rsidRPr="004E2BB3">
        <w:rPr>
          <w:b/>
          <w:bCs/>
          <w:sz w:val="22"/>
          <w:szCs w:val="22"/>
        </w:rPr>
        <w:t xml:space="preserve"> NASA Spinoffs</w:t>
      </w:r>
    </w:p>
    <w:p w14:paraId="6036ED27" w14:textId="77777777" w:rsidR="00383D09" w:rsidRPr="00822F02" w:rsidRDefault="00383D09" w:rsidP="00383D0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22F02">
        <w:rPr>
          <w:b/>
          <w:bCs/>
          <w:sz w:val="22"/>
          <w:szCs w:val="22"/>
        </w:rPr>
        <w:t>About how many NASA spinoff technologies have been documented?</w:t>
      </w:r>
      <w:r w:rsidRPr="00822F02">
        <w:rPr>
          <w:sz w:val="22"/>
          <w:szCs w:val="22"/>
        </w:rPr>
        <w:br/>
      </w:r>
      <w:r w:rsidRPr="00822F02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sz w:val="22"/>
          <w:szCs w:val="22"/>
        </w:rPr>
        <w:t xml:space="preserve"> </w:t>
      </w:r>
      <w:r w:rsidRPr="00822F02">
        <w:rPr>
          <w:i/>
          <w:iCs/>
          <w:sz w:val="22"/>
          <w:szCs w:val="22"/>
        </w:rPr>
        <w:t>Over 2,000</w:t>
      </w:r>
    </w:p>
    <w:p w14:paraId="3634DA4B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Which of the following groups benefits from NASA spinoffs: doctors, farmers, or first responders?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All of them</w:t>
      </w:r>
    </w:p>
    <w:p w14:paraId="24A74305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True or False: NASA spinoffs only benefit scientists and engineers.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False</w:t>
      </w:r>
    </w:p>
    <w:p w14:paraId="3FC2CD24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5A65C492">
          <v:rect id="_x0000_i1044" style="width:0;height:1.5pt" o:hralign="center" o:hrstd="t" o:hr="t" fillcolor="#a0a0a0" stroked="f"/>
        </w:pict>
      </w:r>
    </w:p>
    <w:p w14:paraId="2F44AC01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🪖</w:t>
      </w:r>
      <w:r w:rsidRPr="004E2BB3">
        <w:rPr>
          <w:b/>
          <w:bCs/>
          <w:sz w:val="22"/>
          <w:szCs w:val="22"/>
        </w:rPr>
        <w:t xml:space="preserve"> U.S. Space Force</w:t>
      </w:r>
    </w:p>
    <w:p w14:paraId="002AAEC6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are members of the Space Force called?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Guardians</w:t>
      </w:r>
    </w:p>
    <w:p w14:paraId="007F9B1B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percentage of the Department of Defense budget does the Space Force represent?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About 3%</w:t>
      </w:r>
    </w:p>
    <w:p w14:paraId="3A6DFEA0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does the delta symbol in the Space Force logo represent?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Defense, protection, and space operations</w:t>
      </w:r>
    </w:p>
    <w:p w14:paraId="28CE2198" w14:textId="77777777" w:rsidR="00383D09" w:rsidRPr="004E2BB3" w:rsidRDefault="00383D09" w:rsidP="00383D09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What is the Space Force motto, and what does it mean?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“Semper Supra” — “Always Above”</w:t>
      </w:r>
    </w:p>
    <w:p w14:paraId="06EB9EBC" w14:textId="77777777" w:rsidR="00383D09" w:rsidRPr="004E2BB3" w:rsidRDefault="00383D09" w:rsidP="00383D09">
      <w:pPr>
        <w:rPr>
          <w:sz w:val="22"/>
          <w:szCs w:val="22"/>
        </w:rPr>
      </w:pPr>
      <w:r>
        <w:rPr>
          <w:sz w:val="22"/>
          <w:szCs w:val="22"/>
        </w:rPr>
        <w:pict w14:anchorId="0D32F600">
          <v:rect id="_x0000_i1045" style="width:0;height:1.5pt" o:hralign="center" o:hrstd="t" o:hr="t" fillcolor="#a0a0a0" stroked="f"/>
        </w:pict>
      </w:r>
    </w:p>
    <w:p w14:paraId="183555F6" w14:textId="77777777" w:rsidR="00383D09" w:rsidRPr="004E2BB3" w:rsidRDefault="00383D09" w:rsidP="00383D09">
      <w:pPr>
        <w:rPr>
          <w:b/>
          <w:bCs/>
          <w:sz w:val="22"/>
          <w:szCs w:val="22"/>
        </w:rPr>
      </w:pPr>
      <w:r w:rsidRPr="004E2BB3">
        <w:rPr>
          <w:rFonts w:ascii="Segoe UI Emoji" w:hAnsi="Segoe UI Emoji" w:cs="Segoe UI Emoji"/>
          <w:b/>
          <w:bCs/>
          <w:sz w:val="22"/>
          <w:szCs w:val="22"/>
        </w:rPr>
        <w:t>🌌</w:t>
      </w:r>
      <w:r w:rsidRPr="004E2BB3">
        <w:rPr>
          <w:b/>
          <w:bCs/>
          <w:sz w:val="22"/>
          <w:szCs w:val="22"/>
        </w:rPr>
        <w:t xml:space="preserve"> Big Picture / Wonder Questions</w:t>
      </w:r>
    </w:p>
    <w:p w14:paraId="512F72AB" w14:textId="77777777" w:rsidR="00383D09" w:rsidRPr="00822F02" w:rsidRDefault="00383D09" w:rsidP="00383D0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22F02">
        <w:rPr>
          <w:b/>
          <w:bCs/>
          <w:sz w:val="22"/>
          <w:szCs w:val="22"/>
        </w:rPr>
        <w:t>Why is the phrase “We are made of stardust” scientifically accurate?</w:t>
      </w:r>
      <w:r w:rsidRPr="00822F02">
        <w:rPr>
          <w:sz w:val="22"/>
          <w:szCs w:val="22"/>
        </w:rPr>
        <w:br/>
      </w:r>
      <w:r w:rsidRPr="00822F02">
        <w:rPr>
          <w:rFonts w:ascii="Segoe UI Emoji" w:hAnsi="Segoe UI Emoji" w:cs="Segoe UI Emoji"/>
          <w:sz w:val="22"/>
          <w:szCs w:val="22"/>
        </w:rPr>
        <w:t>✅</w:t>
      </w:r>
      <w:r w:rsidRPr="00822F02">
        <w:rPr>
          <w:sz w:val="22"/>
          <w:szCs w:val="22"/>
        </w:rPr>
        <w:t xml:space="preserve"> </w:t>
      </w:r>
      <w:r w:rsidRPr="00822F02">
        <w:rPr>
          <w:i/>
          <w:iCs/>
          <w:sz w:val="22"/>
          <w:szCs w:val="22"/>
        </w:rPr>
        <w:t>The atoms in our bodies were formed inside stars before the solar system existed</w:t>
      </w:r>
    </w:p>
    <w:p w14:paraId="2CE048BB" w14:textId="7A010D07" w:rsidR="00554CAD" w:rsidRPr="00383D09" w:rsidRDefault="00383D09" w:rsidP="00554CAD">
      <w:pPr>
        <w:numPr>
          <w:ilvl w:val="0"/>
          <w:numId w:val="1"/>
        </w:numPr>
        <w:rPr>
          <w:sz w:val="22"/>
          <w:szCs w:val="22"/>
        </w:rPr>
      </w:pPr>
      <w:r w:rsidRPr="004E2BB3">
        <w:rPr>
          <w:b/>
          <w:bCs/>
          <w:sz w:val="22"/>
          <w:szCs w:val="22"/>
        </w:rPr>
        <w:t>According to the presentation, why does wonder matter in science education?</w:t>
      </w:r>
      <w:r w:rsidRPr="004E2BB3">
        <w:rPr>
          <w:sz w:val="22"/>
          <w:szCs w:val="22"/>
        </w:rPr>
        <w:br/>
      </w:r>
      <w:r w:rsidRPr="004E2BB3">
        <w:rPr>
          <w:rFonts w:ascii="Segoe UI Emoji" w:hAnsi="Segoe UI Emoji" w:cs="Segoe UI Emoji"/>
          <w:sz w:val="22"/>
          <w:szCs w:val="22"/>
        </w:rPr>
        <w:t>✅</w:t>
      </w:r>
      <w:r w:rsidRPr="004E2BB3">
        <w:rPr>
          <w:sz w:val="22"/>
          <w:szCs w:val="22"/>
        </w:rPr>
        <w:t xml:space="preserve"> </w:t>
      </w:r>
      <w:r w:rsidRPr="004E2BB3">
        <w:rPr>
          <w:i/>
          <w:iCs/>
          <w:sz w:val="22"/>
          <w:szCs w:val="22"/>
        </w:rPr>
        <w:t>It acts as a catalyst for curiosity, learning, and innovation</w:t>
      </w:r>
    </w:p>
    <w:p w14:paraId="06912F5E" w14:textId="77777777" w:rsidR="00554CAD" w:rsidRDefault="00554CAD"/>
    <w:sectPr w:rsidR="00554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71A25"/>
    <w:multiLevelType w:val="multilevel"/>
    <w:tmpl w:val="BE9CF06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20202"/>
    <w:multiLevelType w:val="multilevel"/>
    <w:tmpl w:val="0AAA5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F70E3"/>
    <w:multiLevelType w:val="multilevel"/>
    <w:tmpl w:val="326E218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D34D0"/>
    <w:multiLevelType w:val="multilevel"/>
    <w:tmpl w:val="CEE22FA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C7174F"/>
    <w:multiLevelType w:val="multilevel"/>
    <w:tmpl w:val="CEC8836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74264"/>
    <w:multiLevelType w:val="multilevel"/>
    <w:tmpl w:val="8878F8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FC191C"/>
    <w:multiLevelType w:val="multilevel"/>
    <w:tmpl w:val="1FA67B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61BC1"/>
    <w:multiLevelType w:val="multilevel"/>
    <w:tmpl w:val="8124E14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6717107">
    <w:abstractNumId w:val="5"/>
  </w:num>
  <w:num w:numId="2" w16cid:durableId="1600720811">
    <w:abstractNumId w:val="6"/>
  </w:num>
  <w:num w:numId="3" w16cid:durableId="1388839750">
    <w:abstractNumId w:val="4"/>
  </w:num>
  <w:num w:numId="4" w16cid:durableId="1070956528">
    <w:abstractNumId w:val="3"/>
  </w:num>
  <w:num w:numId="5" w16cid:durableId="1117680667">
    <w:abstractNumId w:val="7"/>
  </w:num>
  <w:num w:numId="6" w16cid:durableId="1086147115">
    <w:abstractNumId w:val="0"/>
  </w:num>
  <w:num w:numId="7" w16cid:durableId="314379769">
    <w:abstractNumId w:val="2"/>
  </w:num>
  <w:num w:numId="8" w16cid:durableId="91882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AD"/>
    <w:rsid w:val="00383D09"/>
    <w:rsid w:val="003D232F"/>
    <w:rsid w:val="00554CAD"/>
    <w:rsid w:val="00674EE3"/>
    <w:rsid w:val="00CF2A7C"/>
    <w:rsid w:val="00D1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3B7FE"/>
  <w15:chartTrackingRefBased/>
  <w15:docId w15:val="{3B6E99BF-FD00-48B7-BBD8-B6AF3C20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D09"/>
  </w:style>
  <w:style w:type="paragraph" w:styleId="Heading1">
    <w:name w:val="heading 1"/>
    <w:basedOn w:val="Normal"/>
    <w:next w:val="Normal"/>
    <w:link w:val="Heading1Char"/>
    <w:uiPriority w:val="9"/>
    <w:qFormat/>
    <w:rsid w:val="00554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549</Words>
  <Characters>3130</Characters>
  <Application>Microsoft Office Word</Application>
  <DocSecurity>0</DocSecurity>
  <Lines>26</Lines>
  <Paragraphs>7</Paragraphs>
  <ScaleCrop>false</ScaleCrop>
  <Company>Hillsborough County Public Schools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Danger</dc:creator>
  <cp:keywords/>
  <dc:description/>
  <cp:lastModifiedBy>Christine Danger</cp:lastModifiedBy>
  <cp:revision>4</cp:revision>
  <dcterms:created xsi:type="dcterms:W3CDTF">2026-01-31T13:58:00Z</dcterms:created>
  <dcterms:modified xsi:type="dcterms:W3CDTF">2026-01-31T14:53:00Z</dcterms:modified>
</cp:coreProperties>
</file>