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583" w:rsidRDefault="00830583" w:rsidP="00830583">
      <w:pPr>
        <w:pStyle w:val="Web"/>
      </w:pPr>
      <w:r>
        <w:t>MS囊式過濾器專為塗料、精細化工、製藥和</w:t>
      </w:r>
      <w:r>
        <w:rPr>
          <w:rFonts w:hint="eastAsia"/>
        </w:rPr>
        <w:t>半導體</w:t>
      </w:r>
      <w:r>
        <w:t>等市場的關鍵性小體積過濾應用而設計。內含折疊式、絕對過濾等級的濾材，能在高流量下提供優異的顆粒截留效果。全聚丙烯（PP）結構在嚴苛的製程應用中，能提供卓越的耐化學性與耐用度。</w:t>
      </w:r>
    </w:p>
    <w:p w:rsidR="00830583" w:rsidRDefault="00830583" w:rsidP="00830583">
      <w:pPr>
        <w:pStyle w:val="Web"/>
        <w:rPr>
          <w:rFonts w:hint="eastAsia"/>
        </w:rPr>
      </w:pPr>
      <w:r>
        <w:t>考慮到不同應用需要針對不同需求使用特定的過濾裝置，客製化是我們針對此產品的主要服務。歡迎告訴我們您的需求，MS將為您設計獨一無二的裝置。</w:t>
      </w:r>
    </w:p>
    <w:p w:rsidR="00830583" w:rsidRPr="00830583" w:rsidRDefault="00830583" w:rsidP="00830583">
      <w:pPr>
        <w:pStyle w:val="Web"/>
        <w:rPr>
          <w:rFonts w:hint="eastAsia"/>
        </w:rPr>
      </w:pPr>
      <w:r>
        <w:rPr>
          <w:rFonts w:hint="eastAsia"/>
        </w:rPr>
        <w:t>SEO：半導體、製藥、化工、客製化、囊式過濾器、</w:t>
      </w:r>
    </w:p>
    <w:p w:rsidR="00830583" w:rsidRDefault="00830583" w:rsidP="00830583">
      <w:pPr>
        <w:pStyle w:val="Web"/>
      </w:pPr>
    </w:p>
    <w:p w:rsidR="00E9351B" w:rsidRPr="00830583" w:rsidRDefault="00830583" w:rsidP="00830583">
      <w:pPr>
        <w:rPr>
          <w:rFonts w:hint="eastAsia"/>
          <w:b/>
          <w:sz w:val="32"/>
          <w:szCs w:val="32"/>
        </w:rPr>
      </w:pPr>
      <w:r w:rsidRPr="00830583">
        <w:rPr>
          <w:b/>
          <w:sz w:val="32"/>
          <w:szCs w:val="32"/>
        </w:rPr>
        <w:t>PTFE Capsule Filter</w:t>
      </w:r>
    </w:p>
    <w:p w:rsidR="00830583" w:rsidRDefault="00830583" w:rsidP="008305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2335237" cy="2335237"/>
            <wp:effectExtent l="0" t="0" r="0" b="0"/>
            <wp:docPr id="2" name="圖片 1" descr="https://www.membrane-solutions.com/upload/images/2025/09/PTF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embrane-solutions.com/upload/images/2025/09/PTFE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213" cy="2335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0583" w:rsidRDefault="00830583" w:rsidP="00830583">
      <w:pPr>
        <w:rPr>
          <w:rFonts w:hint="eastAsia"/>
        </w:rPr>
      </w:pPr>
      <w:r>
        <w:t xml:space="preserve">MS PTFE </w:t>
      </w:r>
      <w:r>
        <w:t>囊式過濾器由高孔隙率的疏水性</w:t>
      </w:r>
      <w:r>
        <w:t xml:space="preserve"> PTFE </w:t>
      </w:r>
      <w:r>
        <w:t>膜製成。它具備廣泛的耐化學性，可提供多種截留精度，並有豐富的外籠與接頭規格供選擇，安裝快速且操作簡便。其內部濾芯可根據濾材與液體的特性，透過選擇合適的產品系列來配置不同的子系列，以滿足不同的應用需求。該產品具有廣泛的適用性，非常適合各種低表面張力化學品與氣體的除菌過濾。</w:t>
      </w:r>
    </w:p>
    <w:p w:rsidR="00830583" w:rsidRDefault="00830583" w:rsidP="00830583">
      <w:pPr>
        <w:rPr>
          <w:rFonts w:hint="eastAsia"/>
        </w:rPr>
      </w:pPr>
    </w:p>
    <w:p w:rsidR="00830583" w:rsidRDefault="00830583" w:rsidP="00830583">
      <w:pPr>
        <w:pStyle w:val="Web"/>
      </w:pPr>
      <w:r>
        <w:rPr>
          <w:b/>
          <w:bCs/>
        </w:rPr>
        <w:t>產品特點</w:t>
      </w:r>
    </w:p>
    <w:p w:rsidR="00830583" w:rsidRDefault="00830583" w:rsidP="00830583">
      <w:pPr>
        <w:pStyle w:val="Web"/>
        <w:numPr>
          <w:ilvl w:val="0"/>
          <w:numId w:val="3"/>
        </w:numPr>
      </w:pPr>
      <w:r>
        <w:t>高孔隙率 PTFE 膜</w:t>
      </w:r>
    </w:p>
    <w:p w:rsidR="00830583" w:rsidRDefault="00830583" w:rsidP="00830583">
      <w:pPr>
        <w:pStyle w:val="Web"/>
        <w:numPr>
          <w:ilvl w:val="0"/>
          <w:numId w:val="3"/>
        </w:numPr>
      </w:pPr>
      <w:r>
        <w:t>氣體除菌預過濾</w:t>
      </w:r>
    </w:p>
    <w:p w:rsidR="00830583" w:rsidRDefault="00830583" w:rsidP="00830583">
      <w:pPr>
        <w:pStyle w:val="Web"/>
        <w:numPr>
          <w:ilvl w:val="0"/>
          <w:numId w:val="3"/>
        </w:numPr>
      </w:pPr>
      <w:r>
        <w:t>廣泛的耐化學性</w:t>
      </w:r>
    </w:p>
    <w:p w:rsidR="00830583" w:rsidRDefault="00830583" w:rsidP="00830583">
      <w:pPr>
        <w:pStyle w:val="Web"/>
        <w:numPr>
          <w:ilvl w:val="0"/>
          <w:numId w:val="3"/>
        </w:numPr>
      </w:pPr>
      <w:r>
        <w:t>高效顆粒截留率</w:t>
      </w:r>
    </w:p>
    <w:p w:rsidR="00830583" w:rsidRDefault="00830583" w:rsidP="00830583">
      <w:pPr>
        <w:pStyle w:val="Web"/>
        <w:numPr>
          <w:ilvl w:val="0"/>
          <w:numId w:val="3"/>
        </w:numPr>
      </w:pPr>
      <w:r>
        <w:t>多款外籠與接頭規格供選擇</w:t>
      </w:r>
    </w:p>
    <w:p w:rsidR="00830583" w:rsidRDefault="00830583" w:rsidP="00830583">
      <w:pPr>
        <w:pStyle w:val="Web"/>
      </w:pPr>
      <w:r>
        <w:rPr>
          <w:b/>
          <w:bCs/>
        </w:rPr>
        <w:lastRenderedPageBreak/>
        <w:t>應用領域</w:t>
      </w:r>
    </w:p>
    <w:p w:rsidR="00830583" w:rsidRDefault="00830583" w:rsidP="00830583">
      <w:pPr>
        <w:pStyle w:val="Web"/>
        <w:numPr>
          <w:ilvl w:val="0"/>
          <w:numId w:val="4"/>
        </w:numPr>
      </w:pPr>
      <w:r>
        <w:t>生物發酵氣體除菌</w:t>
      </w:r>
    </w:p>
    <w:p w:rsidR="00830583" w:rsidRDefault="00830583" w:rsidP="00830583">
      <w:pPr>
        <w:pStyle w:val="Web"/>
        <w:numPr>
          <w:ilvl w:val="0"/>
          <w:numId w:val="4"/>
        </w:numPr>
      </w:pPr>
      <w:r>
        <w:t>無菌包裝氣體過濾</w:t>
      </w:r>
    </w:p>
    <w:p w:rsidR="00830583" w:rsidRDefault="00830583" w:rsidP="00830583">
      <w:pPr>
        <w:pStyle w:val="Web"/>
        <w:numPr>
          <w:ilvl w:val="0"/>
          <w:numId w:val="4"/>
        </w:numPr>
      </w:pPr>
      <w:r>
        <w:t>食品發酵氣體除菌</w:t>
      </w:r>
    </w:p>
    <w:p w:rsidR="00830583" w:rsidRDefault="00830583" w:rsidP="00830583">
      <w:pPr>
        <w:pStyle w:val="Web"/>
        <w:numPr>
          <w:ilvl w:val="0"/>
          <w:numId w:val="4"/>
        </w:numPr>
      </w:pPr>
      <w:r>
        <w:t>呼吸器/呼吸閥除菌過濾</w:t>
      </w:r>
    </w:p>
    <w:p w:rsidR="00830583" w:rsidRDefault="00830583" w:rsidP="00830583">
      <w:pPr>
        <w:pStyle w:val="Web"/>
        <w:numPr>
          <w:ilvl w:val="0"/>
          <w:numId w:val="4"/>
        </w:numPr>
        <w:rPr>
          <w:rFonts w:hint="eastAsia"/>
        </w:rPr>
      </w:pPr>
      <w:r>
        <w:t>強酸、強鹼及化學溶劑過濾</w:t>
      </w:r>
    </w:p>
    <w:p w:rsidR="00830583" w:rsidRDefault="00830583" w:rsidP="00830583">
      <w:pPr>
        <w:pStyle w:val="Web"/>
      </w:pPr>
    </w:p>
    <w:p w:rsidR="00830583" w:rsidRPr="00830583" w:rsidRDefault="00830583" w:rsidP="00830583">
      <w:pPr>
        <w:rPr>
          <w:rFonts w:hint="eastAsia"/>
          <w:b/>
          <w:sz w:val="32"/>
          <w:szCs w:val="32"/>
        </w:rPr>
      </w:pPr>
      <w:r w:rsidRPr="00830583">
        <w:rPr>
          <w:b/>
          <w:sz w:val="32"/>
          <w:szCs w:val="32"/>
        </w:rPr>
        <w:t xml:space="preserve">GF </w:t>
      </w:r>
      <w:r w:rsidRPr="00830583">
        <w:rPr>
          <w:b/>
          <w:sz w:val="32"/>
          <w:szCs w:val="32"/>
        </w:rPr>
        <w:t>高效截留囊式過濾器</w:t>
      </w:r>
    </w:p>
    <w:p w:rsidR="00830583" w:rsidRDefault="00830583" w:rsidP="008305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2757268" cy="2757268"/>
            <wp:effectExtent l="0" t="0" r="0" b="0"/>
            <wp:docPr id="3" name="圖片 4" descr="https://www.membrane-solutions.com/upload/images/2025/09/G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membrane-solutions.com/upload/images/2025/09/GF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240" cy="275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0583" w:rsidRPr="00830583" w:rsidRDefault="00830583" w:rsidP="00830583">
      <w:r>
        <w:t xml:space="preserve">GF </w:t>
      </w:r>
      <w:r>
        <w:t>系列折疊式囊式過濾器旨在為下游過濾器提供良好的保護。玻璃微纖維層具有獨特的立體三維結構，能提供高納污量與高效截留率。</w:t>
      </w:r>
      <w:r>
        <w:t xml:space="preserve">GF </w:t>
      </w:r>
      <w:r>
        <w:t>過濾器適合截留高負荷與高黏度流體中的膠體物質，以及截留氣體中的雜質顆粒。</w:t>
      </w:r>
      <w:r>
        <w:t xml:space="preserve">GF </w:t>
      </w:r>
      <w:r>
        <w:t>系列囊式過濾器提供多種截留精度，並有豐富的外籠與接頭規格可供選擇，以滿足不同應用的需求，廣泛應用於生物製藥與食品飲料領域。</w:t>
      </w:r>
    </w:p>
    <w:sectPr w:rsidR="00830583" w:rsidRPr="00830583" w:rsidSect="00B7223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2534" w:rsidRDefault="002B2534" w:rsidP="00E9351B">
      <w:r>
        <w:separator/>
      </w:r>
    </w:p>
  </w:endnote>
  <w:endnote w:type="continuationSeparator" w:id="1">
    <w:p w:rsidR="002B2534" w:rsidRDefault="002B2534" w:rsidP="00E935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2534" w:rsidRDefault="002B2534" w:rsidP="00E9351B">
      <w:r>
        <w:separator/>
      </w:r>
    </w:p>
  </w:footnote>
  <w:footnote w:type="continuationSeparator" w:id="1">
    <w:p w:rsidR="002B2534" w:rsidRDefault="002B2534" w:rsidP="00E935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851D4"/>
    <w:multiLevelType w:val="multilevel"/>
    <w:tmpl w:val="F2F41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300219"/>
    <w:multiLevelType w:val="multilevel"/>
    <w:tmpl w:val="3036E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553059"/>
    <w:multiLevelType w:val="hybridMultilevel"/>
    <w:tmpl w:val="F4006BB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5393684D"/>
    <w:multiLevelType w:val="hybridMultilevel"/>
    <w:tmpl w:val="4A04E6EC"/>
    <w:lvl w:ilvl="0" w:tplc="B2F25CD8">
      <w:numFmt w:val="bullet"/>
      <w:lvlText w:val=""/>
      <w:lvlJc w:val="left"/>
      <w:pPr>
        <w:ind w:left="470" w:hanging="47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351B"/>
    <w:rsid w:val="002B2534"/>
    <w:rsid w:val="005B70B1"/>
    <w:rsid w:val="00830583"/>
    <w:rsid w:val="00B7223A"/>
    <w:rsid w:val="00E93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2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935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E9351B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E935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E9351B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E9351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935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E9351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8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2026-09-16T10:19:00Z</dcterms:created>
  <dcterms:modified xsi:type="dcterms:W3CDTF">2026-09-16T10:19:00Z</dcterms:modified>
</cp:coreProperties>
</file>